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9F3" w:rsidRPr="009D19F3" w:rsidRDefault="009D19F3" w:rsidP="009D19F3">
      <w:pPr>
        <w:spacing w:after="0" w:line="240" w:lineRule="auto"/>
        <w:jc w:val="center"/>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Постановление Администрации Любимовского сельсовета Кореневского района Курской области от 22.03.2024 №26 "Об организации доступа к информации о деятельности органов местного самоуправления Любимовского сельсовета Кореневского района"</w:t>
      </w:r>
    </w:p>
    <w:p w:rsidR="009D19F3" w:rsidRPr="009D19F3" w:rsidRDefault="009D19F3" w:rsidP="009D19F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b/>
          <w:bCs/>
          <w:color w:val="000000"/>
          <w:sz w:val="24"/>
          <w:szCs w:val="24"/>
          <w:lang w:eastAsia="ru-RU"/>
        </w:rPr>
        <w:t>АДМИНИСТРАЦИЯ</w:t>
      </w:r>
    </w:p>
    <w:p w:rsidR="009D19F3" w:rsidRPr="009D19F3" w:rsidRDefault="009D19F3" w:rsidP="009D19F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b/>
          <w:bCs/>
          <w:color w:val="000000"/>
          <w:sz w:val="24"/>
          <w:szCs w:val="24"/>
          <w:lang w:eastAsia="ru-RU"/>
        </w:rPr>
        <w:t>ЛЮБИМОВСКОГО СЕЛЬСОВЕТА</w:t>
      </w:r>
    </w:p>
    <w:p w:rsidR="009D19F3" w:rsidRPr="009D19F3" w:rsidRDefault="009D19F3" w:rsidP="009D19F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b/>
          <w:bCs/>
          <w:color w:val="000000"/>
          <w:sz w:val="24"/>
          <w:szCs w:val="24"/>
          <w:lang w:eastAsia="ru-RU"/>
        </w:rPr>
        <w:t>КОРЕНЕВСКОГО РАЙОНА  КУРСКОЙ ОБЛАСТИ</w:t>
      </w:r>
    </w:p>
    <w:p w:rsidR="009D19F3" w:rsidRPr="009D19F3" w:rsidRDefault="009D19F3" w:rsidP="009D19F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b/>
          <w:bCs/>
          <w:color w:val="000000"/>
          <w:sz w:val="24"/>
          <w:szCs w:val="24"/>
          <w:lang w:eastAsia="ru-RU"/>
        </w:rPr>
        <w:t> </w:t>
      </w:r>
    </w:p>
    <w:p w:rsidR="009D19F3" w:rsidRPr="009D19F3" w:rsidRDefault="009D19F3" w:rsidP="009D19F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b/>
          <w:bCs/>
          <w:color w:val="000000"/>
          <w:sz w:val="24"/>
          <w:szCs w:val="24"/>
          <w:lang w:eastAsia="ru-RU"/>
        </w:rPr>
        <w:t>П  О  С  Т  А  Н  О  В  Л  Е  Н  И  Е</w:t>
      </w:r>
    </w:p>
    <w:p w:rsidR="009D19F3" w:rsidRPr="009D19F3" w:rsidRDefault="009D19F3" w:rsidP="009D19F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b/>
          <w:bCs/>
          <w:color w:val="000000"/>
          <w:sz w:val="24"/>
          <w:szCs w:val="24"/>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b/>
          <w:bCs/>
          <w:color w:val="000000"/>
          <w:sz w:val="24"/>
          <w:szCs w:val="24"/>
          <w:lang w:eastAsia="ru-RU"/>
        </w:rPr>
        <w:t>от 22 марта 2024 года №26</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Курская область, 307420, с.Любимовка  </w:t>
      </w:r>
    </w:p>
    <w:p w:rsidR="009D19F3" w:rsidRPr="009D19F3" w:rsidRDefault="009D19F3" w:rsidP="009D19F3">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r w:rsidRPr="009D19F3">
        <w:rPr>
          <w:rFonts w:ascii="Times New Roman" w:eastAsia="Times New Roman" w:hAnsi="Times New Roman" w:cs="Times New Roman"/>
          <w:b/>
          <w:bCs/>
          <w:color w:val="000000"/>
          <w:kern w:val="36"/>
          <w:sz w:val="48"/>
          <w:szCs w:val="48"/>
          <w:lang w:eastAsia="ru-RU"/>
        </w:rPr>
        <w:t>Об организации доступа к информации о деятельности органов местного самоуправления Любимовского сельсовета Кореневского района"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В соответствии с </w:t>
      </w:r>
      <w:hyperlink r:id="rId5" w:history="1">
        <w:r w:rsidRPr="009D19F3">
          <w:rPr>
            <w:rFonts w:ascii="Times New Roman" w:eastAsia="Times New Roman" w:hAnsi="Times New Roman" w:cs="Times New Roman"/>
            <w:color w:val="0000FF"/>
            <w:sz w:val="27"/>
            <w:u w:val="single"/>
            <w:lang w:eastAsia="ru-RU"/>
          </w:rPr>
          <w:t>федеральными законами</w:t>
        </w:r>
      </w:hyperlink>
      <w:r w:rsidRPr="009D19F3">
        <w:rPr>
          <w:rFonts w:ascii="Times New Roman" w:eastAsia="Times New Roman" w:hAnsi="Times New Roman" w:cs="Times New Roman"/>
          <w:color w:val="000000"/>
          <w:sz w:val="27"/>
          <w:szCs w:val="27"/>
          <w:lang w:eastAsia="ru-RU"/>
        </w:rPr>
        <w:t> от 6 октября 2003 года N 131-ФЗ "Об общих принципах организации местного самоуправления в Российской Федерации", от 9 февраля 2009 года N 8-ФЗ "Об обеспечении доступа к информации о деятельности государственных органов и органов местного самоуправления", Администрация Любимовского сельсовета Кореневского района ПОСТАНОВЛЯЕТ:</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1. Утвердить Порядок обеспечения доступа к информации о деятельности органов местного самоуправления Любимовского сельсовета Кореневского района (приложение N 1).</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2. Утвердить Требования к технологическим, программным и лингвистическим средствам обеспечения пользования официальным сайтом Любимовского сельсовета Кореневского района (приложение N 2).</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3. Контроль за выполнением настоящего постановления оставляю за собой.</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4. Настоящее постановление вступает в силу со дня его официального обнародования.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Глава Любимовского сельсовета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Кореневского района                                                         Т.Н.Локотькова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lastRenderedPageBreak/>
        <w:t> </w:t>
      </w:r>
    </w:p>
    <w:p w:rsidR="009D19F3" w:rsidRPr="009D19F3" w:rsidRDefault="009D19F3" w:rsidP="009D19F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Приложение N 1</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Утвержден</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постановлением администрации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Любимовского сельсовета Кореневского района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от 22.03.2004 г. №26</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9D19F3">
        <w:rPr>
          <w:rFonts w:ascii="Times New Roman" w:eastAsia="Times New Roman" w:hAnsi="Times New Roman" w:cs="Times New Roman"/>
          <w:b/>
          <w:bCs/>
          <w:color w:val="000000"/>
          <w:sz w:val="27"/>
          <w:szCs w:val="27"/>
          <w:lang w:eastAsia="ru-RU"/>
        </w:rPr>
        <w:t>Порядок обеспечения доступа к информации о деятельности органов местного самоуправления Любимовского сельсовета Кореневского района</w:t>
      </w:r>
    </w:p>
    <w:p w:rsidR="009D19F3" w:rsidRPr="009D19F3" w:rsidRDefault="009D19F3" w:rsidP="009D19F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1. Общие положения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1.1. Порядок обеспечения доступа к информации о деятельности органов местного самоуправления Любимовского сельсовета Кореневского района (далее - Порядок) разработан в соответствии со </w:t>
      </w:r>
      <w:hyperlink r:id="rId6" w:history="1">
        <w:r w:rsidRPr="009D19F3">
          <w:rPr>
            <w:rFonts w:ascii="Times New Roman" w:eastAsia="Times New Roman" w:hAnsi="Times New Roman" w:cs="Times New Roman"/>
            <w:color w:val="0000FF"/>
            <w:sz w:val="27"/>
            <w:u w:val="single"/>
            <w:lang w:eastAsia="ru-RU"/>
          </w:rPr>
          <w:t>статьей 9</w:t>
        </w:r>
      </w:hyperlink>
      <w:r w:rsidRPr="009D19F3">
        <w:rPr>
          <w:rFonts w:ascii="Times New Roman" w:eastAsia="Times New Roman" w:hAnsi="Times New Roman" w:cs="Times New Roman"/>
          <w:color w:val="000000"/>
          <w:sz w:val="27"/>
          <w:szCs w:val="27"/>
          <w:lang w:eastAsia="ru-RU"/>
        </w:rPr>
        <w:t>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 Закон об обеспечении доступа).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Настоящий Порядок устанавливает особенности организации работы по обеспечению доступа к информации о деятельности органов местного самоуправления Любимовского сельсовета Кореневского района (далее - органы местного самоуправления).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1.2. Для целей настоящего Порядка используются следующие основные понятия: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1) информация о деятельности органов местного самоуправления - информация (в том числе документированная), созданная в пределах своих полномочий органами местного самоуправления либо поступившая в указанные органы и организации. К информации о деятельности органов местного самоуправления относятся также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2) органы местного самоуправления – Собрание депутатов Любимовского сельсовета Кореневского района, глава Любимовского сельсовета Кореневского района, администрация Любимовского сельсовета Кореневского района, а также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Законом об обеспечении доступа;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lastRenderedPageBreak/>
        <w:t>4) запрос - обращение пользователя с информацией в устной или письменной форме, в том числе в виде электронного документа, в орган местного самоуправления либо к его должностному лицу о предоставлении информации о деятельности этого органа;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5)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электронный адрес которого в сети "Интернет" включает доменное имя, права на которое принадлежат органу местного самоуправления;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7" w:history="1">
        <w:r w:rsidRPr="009D19F3">
          <w:rPr>
            <w:rFonts w:ascii="Times New Roman" w:eastAsia="Times New Roman" w:hAnsi="Times New Roman" w:cs="Times New Roman"/>
            <w:color w:val="0000FF"/>
            <w:sz w:val="27"/>
            <w:u w:val="single"/>
            <w:lang w:eastAsia="ru-RU"/>
          </w:rPr>
          <w:t>статьей 10.6</w:t>
        </w:r>
      </w:hyperlink>
      <w:r w:rsidRPr="009D19F3">
        <w:rPr>
          <w:rFonts w:ascii="Times New Roman" w:eastAsia="Times New Roman" w:hAnsi="Times New Roman" w:cs="Times New Roman"/>
          <w:color w:val="000000"/>
          <w:sz w:val="27"/>
          <w:szCs w:val="27"/>
          <w:lang w:eastAsia="ru-RU"/>
        </w:rPr>
        <w:t> Федерального закона от 27 июля 2006 года N 149-ФЗ "Об информации, информационных технологиях и о защите информации", созданная органом местного самоуправления и содержащая информацию об их деятельности;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7) иные понятия, используемые в настоящем Порядке, применяются в значениях, установленных законодательством, регулирующими отношения в сфере использования информации.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1.3. Действие настоящего Порядка не распространяется на: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1) отношения, связанные с обеспечением доступа к персональным данным, обработка которых осуществляется органами местного самоуправления;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2) порядок рассмотрения органами местного самоуправления обращений граждан;</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3) порядок предоставления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1.4. Доступ к информации о деятельности органов местного самоуправления обеспечивается следующими способами: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1) обнародование (опубликование) органами местного самоуправления информации о своей деятельности в средствах массовой информации;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2) размещение органами местного самоуправления в сети "Интернет" информации, предусмотренной статьей 13 Закона об обеспечении доступа;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поселения;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lastRenderedPageBreak/>
        <w:t>6) предоставление пользователям информацией по их запросу информации о деятельности органов местного самоуправления;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7) другими способами, предусмотренными законами и (или) иными муниципальными правовыми актами.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1.5. Информация о деятельности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При невозможности предоставления информации в запрашиваемой форме она предоставляется в имеющемся в органах местного самоуправления виде.</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1.6. Информация о деятельности органов местного самоуправления в устной форме предоставляется во время приема граждан, по справочным (контактным) телефонам, а также при проведении в установленном порядке мероприятий с участием граждан, организаций, общественных объединений, государственных органов и органов местного самоуправления.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1.7. При обеспечении доступа к информации органы местного самоуправления действуют гласно в той мере, в какой это не противоречит требованиям законодательства Российской Федерации об охране прав и свобод граждан, а также законодательства Российской Федерации о государственной и иной специально охраняемой законом тайне, а также к информации ограниченного доступа.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1.8. При обеспечении доступа к информации органы местного самоуправления учитываются основания, исключающие возможность предоставления такой информации, установленные Законом об обеспечении доступа.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2. Обнародование (опубликование) информации о деятельности органов местного самоуправления Любимовского сельсовета Кореневского района в средствах массовой информации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2.1. Информация о деятельности органов местного самоуправления распространяется через информационные агентства, печать, радио, телевидение.</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2.2.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пунктами 2.3 и 2.4 настоящего раздела.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2.3. Если для отдельных видов информации о деятельности органов местного самоуправления законодательством Российской Федерации, а в отношении отдельных видов информации о деятельности органов местного самоуправления - также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xml:space="preserve">2.4.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w:t>
      </w:r>
      <w:r w:rsidRPr="009D19F3">
        <w:rPr>
          <w:rFonts w:ascii="Times New Roman" w:eastAsia="Times New Roman" w:hAnsi="Times New Roman" w:cs="Times New Roman"/>
          <w:color w:val="000000"/>
          <w:sz w:val="27"/>
          <w:szCs w:val="27"/>
          <w:lang w:eastAsia="ru-RU"/>
        </w:rPr>
        <w:lastRenderedPageBreak/>
        <w:t>субъектов Российской Федерации, муниципальными правовыми актами порядком их официального опубликования.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2.5. Информация о деятельности органов местного самоуправления предоставляется средствам массовой информации специалистом 2 категории - юристом администрации.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2.6. Помимо способов распространения информации, указанных в пункте 2.1 настоящего раздела, обнародование (опубликование) органами местного самоуправления информации о своей деятельности в средствах массовой информации осуществляется посредством:</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специализированных информационных мероприятий (пресс-конференции, брифинги, презентации, пресс-туры, конкурсы для средств массовой информации и иное) с участием представителей органов местного самоуправления или проводимых при поддержке органов местного самоуправления;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официальных мероприятий, организуемых органами местного самоуправления либо с участием представителей органов местного самоуправления (в том числе форумы, конференции, круглые столы, совещания, съезды и иное);</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предоставления информации о деятельности органов местного самоуправления по официальным запросам средств массовой информации.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3. Размещение органами местного самоуправления информации о своей деятельности в сети "Интернет"</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3.1. Информация о деятельности органов местного самоуправления Любимовского сельсовета Кореневского района в сети "Интернет" размещается: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на официальном сайте администрации муниципального образования «Любимовский сельсовет» Кореневского района в сети "Интернет" </w:t>
      </w:r>
      <w:hyperlink r:id="rId8" w:history="1">
        <w:r w:rsidRPr="009D19F3">
          <w:rPr>
            <w:rFonts w:ascii="Times New Roman" w:eastAsia="Times New Roman" w:hAnsi="Times New Roman" w:cs="Times New Roman"/>
            <w:color w:val="0000FF"/>
            <w:sz w:val="27"/>
            <w:u w:val="single"/>
            <w:lang w:eastAsia="ru-RU"/>
          </w:rPr>
          <w:t>http://lubim.rkursk.ru</w:t>
        </w:r>
      </w:hyperlink>
      <w:r w:rsidRPr="009D19F3">
        <w:rPr>
          <w:rFonts w:ascii="Times New Roman" w:eastAsia="Times New Roman" w:hAnsi="Times New Roman" w:cs="Times New Roman"/>
          <w:color w:val="000000"/>
          <w:sz w:val="27"/>
          <w:szCs w:val="27"/>
          <w:lang w:eastAsia="ru-RU"/>
        </w:rPr>
        <w:t> в разделах,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на официальной странице для размещения информации о своей деятельности в сети "Интернет".</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3.2. Требования к технологическим, программным и лингвистическим средствам обеспечения пользования официальными сайтами органов местного самоуправления Любимовского сельсовета Кореневского района устанавливаются в пределах своих полномочий указанными органами.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Технологические, программные и лингвистические средства обеспечения пользования официальным сайтом Любимовского сельсовета Кореневского района в сети "Интернет" должны соответствовать требованиям, утвержденным настоящим Порядком (Приложение N 2).</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lastRenderedPageBreak/>
        <w:t>3.3.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муниципального района.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3.4. В целях обеспечения права неограниченного круга лиц на доступ к информации, указанной в абзаце 2 пункта 3.1, пункте 3.3 настоящего раздела, в местах, доступных для пользователей информацией (в помещениях органов местного самоуправления, муниципальных библиотек, других доступных для посещения местах), создаются пункты подключения к сети "Интернет".</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3.5. В целях обеспечения права пользователей информацией на доступ к информации, указанной в абзаце 2 пункта 3.1, пункте 3.3 настоящего раздела, органы местного самоуправления принимают меры по защите этой информации в соответствии с законодательством Российской Федерации.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3.6. Состав общедоступной информации, размещаемой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части 7.1 статьи 14 Закона об обеспечении доступа), определяется соответствующими перечнями информации, предусмотренными статьей 14 Закона об обеспечении доступа.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При утверждении перечней информации о деятельности органов местного самоуправления указанных в частях 7, 7.2 статьи 14 Закона об обеспечении доступа,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3.7. Уполномоченные должностные лица органов местного самоуправления: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обеспечивают размещение в сети "Интернет" информации о деятельности органов местного самоуправления в соответствии с Перечнем, достоверность и ее своевременное обновление;</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ежедневно обновляют новостные ленты официального сайта Любимовского сельсовета Кореневского района в сети "Интернет".</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3.8. Информация о деятельности органов местного самоуправления, размещаемая на официальной странице в социальных сетях, включает в себя новости, социально значимую информацию, анонсы, фото- и видеоотчеты с официальных мероприятий и другую информацию.</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Подбор информации о деятельности органов местного самоуправления и ее размещение в сети "Интернет" посредством официальной страницы в социальных сетях осуществляется Заместителем Главы Администрации.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Органы местного самоуправления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w:t>
      </w:r>
      <w:hyperlink r:id="rId9" w:history="1">
        <w:r w:rsidRPr="009D19F3">
          <w:rPr>
            <w:rFonts w:ascii="Times New Roman" w:eastAsia="Times New Roman" w:hAnsi="Times New Roman" w:cs="Times New Roman"/>
            <w:color w:val="0000FF"/>
            <w:sz w:val="27"/>
            <w:u w:val="single"/>
            <w:lang w:eastAsia="ru-RU"/>
          </w:rPr>
          <w:t>Федеральным законом</w:t>
        </w:r>
      </w:hyperlink>
      <w:r w:rsidRPr="009D19F3">
        <w:rPr>
          <w:rFonts w:ascii="Times New Roman" w:eastAsia="Times New Roman" w:hAnsi="Times New Roman" w:cs="Times New Roman"/>
          <w:color w:val="000000"/>
          <w:sz w:val="27"/>
          <w:szCs w:val="27"/>
          <w:lang w:eastAsia="ru-RU"/>
        </w:rPr>
        <w:t xml:space="preserve"> от 27 июля 2010 года </w:t>
      </w:r>
      <w:r w:rsidRPr="009D19F3">
        <w:rPr>
          <w:rFonts w:ascii="Times New Roman" w:eastAsia="Times New Roman" w:hAnsi="Times New Roman" w:cs="Times New Roman"/>
          <w:color w:val="000000"/>
          <w:sz w:val="27"/>
          <w:szCs w:val="27"/>
          <w:lang w:eastAsia="ru-RU"/>
        </w:rPr>
        <w:lastRenderedPageBreak/>
        <w:t>N 210-ФЗ "Об организации предоставления государственных и муниципальных услуг", в порядке, установленном Правительством Российской Федерации.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3.9. Размещение органами местного информации о своей деятельности в сети "Интернет" посредством специализированных интернет-ресурсов иных органов государственной власти и местного самоуправления осуществляется в соответствии с утвержденными в установленном порядке правилами ее размещения на указанных интернет-ресурсах.</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4. Размещение органами местного самоуправления Любимовского сельсовета Кореневского района информации о своей деятельности в занимаемых ими зданиях (помещениях) и ознакомление с ней</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4.1. Органы местного самоуправления обеспечивают доступ пользователей информацией к информации о своей деятельности посредством размещения в специально отведенных местах занимаемых зданий (помещений) информационных стендов.</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4.2. Размещение информации в занимаемых органами местного самоуправления зданиях (помещениях) осуществляется с учетом следующих требований:</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а) информационный стенд размещается в месте, обеспечивающем пользователю информации возможность доступа к данной информации;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б) информация на информационном стенде размещается на уровне глаз человека среднестатистического роста;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в) при размещении информации используются приемлемые для чтения шрифт и размер текста, а также применяется цветовая маркировка текста, позволяющая в кратчайший срок найти нужный блок информации;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г) указание даты обновления информации или иной записи, позволяющей определить актуальность изложенной информации;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д) размещение информации о деятельности органов местного самоуправления с соблюдением требований законодательства Российской Федерации о персональных данных и законодательства Российской Федерации о государственной, банковской, коммерческой и иной охраняемой законодательством Российской Федерации тайне.</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4.3. Информация о деятельности органов местного самоуправления, размещаемая в соответствии с пунктом 4.2 настоящего раздела, должна содержать:</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порядок работы органов местного самоуправления (в том числе график работы, время приема корреспонденции);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контактные данные органов местного самоуправления;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lastRenderedPageBreak/>
        <w:t>информацию о порядке личного приема руководителей органов местного самоуправления;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условия и порядок получения информации от органов местного самоуправления;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порядок предоставления муниципальных услуг (осуществления муниципального контроля);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сведения о руководстве органов местного самоуправления;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сведения о полномочиях органов местного самоуправления.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В дополнение к указанной в настоящем пункте информации на информационных стендах может быть размещена иная информация о деятельности органов местного самоуправления.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4.4. Для организации ознакомления пользователей информацией с информацией, размещаемой в занимаемых зданиях (помещениях) органов местного самоуправления, в указанных специально отведенных местах обеспечивается создание необходимых условий для пользователей информацией: оснащение стульями, креслами, скамьями (банкетками), столами (стойками).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4.5. При ознакомлении с информацией в занимаемых органами местного самоуправления зданиях (помещениях) пользователи информацией могут осуществлять копирование информации техническими средствами пользователя информации и фиксировать информацию в письменной форме.</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4.6. Ознакомление пользователя с информацией о деятельности органов местного самоуправления в занимаемых ими зданиях (помещениях) производится бесплатно.</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5. Ознакомление с информацией о деятельности органов местного самоуправления Любимовского сельсовета Кореневского района с документами через библиотечные и архивные фонды</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5.1. Ознакомление пользователей с информацией о деятельности органов местного самоуправления, находящейся в библиотечных или архивных фондах, осуществляется в соответствии с нормами, установленными </w:t>
      </w:r>
      <w:hyperlink r:id="rId10" w:history="1">
        <w:r w:rsidRPr="009D19F3">
          <w:rPr>
            <w:rFonts w:ascii="Times New Roman" w:eastAsia="Times New Roman" w:hAnsi="Times New Roman" w:cs="Times New Roman"/>
            <w:color w:val="0000FF"/>
            <w:sz w:val="27"/>
            <w:u w:val="single"/>
            <w:lang w:eastAsia="ru-RU"/>
          </w:rPr>
          <w:t>федеральными законами</w:t>
        </w:r>
      </w:hyperlink>
      <w:r w:rsidRPr="009D19F3">
        <w:rPr>
          <w:rFonts w:ascii="Times New Roman" w:eastAsia="Times New Roman" w:hAnsi="Times New Roman" w:cs="Times New Roman"/>
          <w:color w:val="000000"/>
          <w:sz w:val="27"/>
          <w:szCs w:val="27"/>
          <w:lang w:eastAsia="ru-RU"/>
        </w:rPr>
        <w:t> от 29 декабря 1994 года N 78-ФЗ "О библиотечном деле", от 22 октября 2004 года N 125-ФЗ "Об архивном деле в Российской Федерации", нормативными актами субъектов Российской Федерации и органов местного самоуправления.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6.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поселения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xml:space="preserve">6.1. Собрание депутатов обеспечивает возможность присутствия граждан (физических лиц), в том числе представителей организаций (юридических лиц), общественных объединений, на </w:t>
      </w:r>
      <w:r w:rsidRPr="009D19F3">
        <w:rPr>
          <w:rFonts w:ascii="Times New Roman" w:eastAsia="Times New Roman" w:hAnsi="Times New Roman" w:cs="Times New Roman"/>
          <w:color w:val="000000"/>
          <w:sz w:val="27"/>
          <w:szCs w:val="27"/>
          <w:lang w:eastAsia="ru-RU"/>
        </w:rPr>
        <w:lastRenderedPageBreak/>
        <w:t>своих заседаниях. Присутствие указанных лиц на этих заседаниях осуществляется в соответствии с регламентом работы Совета депутатов.</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6.2.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сельского поселения обеспечивается специалистом 2 категории администрации.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6.3. Информация о заседаниях Совета депутатов сельского поселения, на которые приглашаются граждане (физические лица), в том числе представители организаций, содержит информацию о месте, времени, тематике заседания (повестке), информацию об условиях присутствия граждан (физических лиц), в том числе представителей организаций, на заседаниях, а также иную дополнительную информацию и размещается не позднее пяти рабочих дней до дня проведения заседания: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на официальном сайте Любимовского сельсовета Кореневского района в сети "Интернет";</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на информационных стендах в зданиях (помещениях), занимаемых органами местного самоуправления.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6.4. Право граждан (физических лиц), в том числе представителей организаций, присутствовать на заседаниях Совета депутатов сельского поселения может быть ограничено, в случае если такое присутствие может привести к разглашению сведений, составляющих государственную тайну, и (или) сведений, доступ к которым ограничен в соответствии с федеральными законами.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6.5. Граждане (физические лица), в том числе представители организаций, присутствующие на заседании Совета депутатов сельского поселения, могут производить документирование заседания (без необходимости уведомления либо получения разрешения ответственных сотрудников органов местного самоуправления) при условии, что совершение данных действий не мешает проведению заседания.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7. Запрос информации о деятельности органов местного самоуправления Любимовского сельсовета Кореневского района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7.1.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7.2.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органов местного самоуправления. Анонимные запросы не рассматриваются. В запросе, составленном в письменной форме, указывается также наименование органа местного самоуправления, в которые направляется запрос, либо фамилия и инициалы или должность соответствующего должностного лица.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lastRenderedPageBreak/>
        <w:t>7.3. При составлении запроса используется государственный язык Российской Федерации. Возможность использования при составлении запроса в орган местного самоуправления других языков народов Российской Федерации определяется законодательством субъекта Российской Федерации.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7.4. Регистрация запроса, его рассмотрение и предоставление информации о деятельности органов местного самоуправления по запросу осуществляется в порядке, установленном Законом об обеспечении доступа, с учетом особенностей, предусмотренных пунктом 7.5 настоящего раздела.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7.5. Запрос, составленный на иностранном языке, в течение семи дней со дня регистрации возвращается пользователю информации, направившему его. При этом, пользователю информации разъясняется право получения информации о деятельности органов местного самоуправления по запросу, составленному с учетом требований, предусмотренных пунктом 7.3 настоящего раздела.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8. Плата за предоставление информации о деятельности органов местного самоуправления Любимовского сельсовета Кореневского района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8.1. Плата за предоставление информации о деятельности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8.2. В случае, предусмотренном пунктом 8.1 настоящего раздела,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8.3. Средства, полученные в качестве платы за предоставление информации о деятельности органов местного самоуправления, подлежат зачислению в бюджет Любимовского сельсовета Кореневского района.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8.4. Орган местного самоуправления, предоставивший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9. Контроль за обеспечением доступа к информации о деятельности органов местного самоуправления Любимовского сельсовета Кореневского района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9.1. Контроль за обеспечением доступа к информации о деятельности органов местного самоуправления осуществляют руководители органов местного самоуправления.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xml:space="preserve">9.2. Руководители органов местного самоуправления рассматривают обращения пользователей информацией по вопросам, связанным с нарушением их права на доступ к информации о </w:t>
      </w:r>
      <w:r w:rsidRPr="009D19F3">
        <w:rPr>
          <w:rFonts w:ascii="Times New Roman" w:eastAsia="Times New Roman" w:hAnsi="Times New Roman" w:cs="Times New Roman"/>
          <w:color w:val="000000"/>
          <w:sz w:val="27"/>
          <w:szCs w:val="27"/>
          <w:lang w:eastAsia="ru-RU"/>
        </w:rPr>
        <w:lastRenderedPageBreak/>
        <w:t>деятельности органов местного самоуправления, предусмотренный Законом об обеспечении доступа и принимает меры по указанным обращениям в пределах своей компетенции.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9.3. Контроль за обнародованием (опубликованием) информации в средствах массовой информации, размещением информации в сети "Интернет" и сроков ее обновления на официальном сайте Любимовского сельсовета Кореневского района и за размещением информации в специально отведенных для этих целей местах, осуществляет специалист 2 категории администрации.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9.4. Уполномоченное должностное лицо представляет главе Любимовского сельсовета Кореневского района ежеквартальные и годовые отчеты о количестве поступивших в отчетном периоде запросов о предоставлении информации о деятельности органов местного самоуправления в соответствии с Законом об обеспечении доступа и мероприятиях, проводимых в отчетном периоде в целях его реализации.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Отчеты предоставляются главе Любимовского сельсовета Кореневского района не позднее 20 числа месяца, следующего за отчетным кварталом, и не позднее 10 февраля года, следующего за отчетным.</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10. Ответственность за нарушение права на доступ к информации о деятельности органов местного самоуправления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10.1. Должностные лица органов местного самоуправления, муниципальные служащие,  виновные в нарушении права на доступ к информации о деятельности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lastRenderedPageBreak/>
        <w:t> </w:t>
      </w:r>
    </w:p>
    <w:p w:rsidR="009D19F3" w:rsidRPr="009D19F3" w:rsidRDefault="009D19F3" w:rsidP="009D19F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Приложение N2</w:t>
      </w:r>
    </w:p>
    <w:p w:rsidR="009D19F3" w:rsidRPr="009D19F3" w:rsidRDefault="009D19F3" w:rsidP="009D19F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Утвержден</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постановлением администрации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Любимовского сельсовета Кореневского района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от 22.03.2004 г. №26</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9D19F3">
        <w:rPr>
          <w:rFonts w:ascii="Times New Roman" w:eastAsia="Times New Roman" w:hAnsi="Times New Roman" w:cs="Times New Roman"/>
          <w:b/>
          <w:bCs/>
          <w:color w:val="000000"/>
          <w:sz w:val="27"/>
          <w:szCs w:val="27"/>
          <w:lang w:eastAsia="ru-RU"/>
        </w:rPr>
        <w:t>Требования к технологическим, программным и лингвистическим средствам обеспечения пользования официальными сайтами органов местного самоуправления Любимовского сельсовета Кореневского района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 </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1. При создании, развитии, модернизации официального сайта Любимовского сельсовета Кореневского района (далее - официальный сайт) используется программное обеспечение, разработанное организациями, зарегистрированными на территории Российской Федерации и осуществляющими свою деятельность в соответствии с законодательством Российской Федерации, и свободное программное обеспечение.</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2. Технические средства официального сайта должны размещаться на территории Российской Федерации.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3. Требования к технологическим, программным и лингвистическим средствам обеспечения пользования официальными сайтами органов местного самоуправления устанавливаются в пределах своих полномочий указанными органами.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Программное обеспечение и технологические средства обеспечения пользования официальным сайтом, а также форматы размещенной на нем информации должны обеспечивать:</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возможность беспрепятственного поиска и получения всей текстовой информации, размещенной на официальном сайте;</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lastRenderedPageBreak/>
        <w:t>возможность определения даты и времени размещения информации, а также даты и времени последнего изменения информации на официальном сайте;</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работоспособность действующего официального сайта под нагрузкой, определяемой числом обращений к сайту пользователями информации, двукратно превышающей максимальное суточное число обращений к сайту пользователей информацией, зарегистрированных за последние 6 месяцев эксплуатации официального сайта;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учет посещаемости всех страниц официального сайта путем размещения на всех страницах официального сайта программного кода (счетчика посещений),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 На официальных сайтах должны использоваться сервисы измерения посещаемости сайтов, предоставляемых системами сбора статистики в сети "Интернет", разработанных организациями, зарегистрированными на территории Российской Федерации и осуществляющими свою деятельность в соответствии с законодательством Российской Федерации;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бесплатное раскрытие в сети "Интернет" сводных данных о посещаемости официального сайта (количество посещений и уникальных посетителей официального сайта, его отдельных страниц по часам, дням и месяцам);</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возможность навигации, поиска и использования текстовой информации, размещенной на официальном сайте, при выключенной функции отображения графических элементов страниц в веб-обозревателе.</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4. Соответствие навигационных средств официального сайта должно отвечать следующим требованиям:</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вся размещенная на официальном сайте информация доступна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 не более пяти;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информация о структуре официального сайта и о местонахождении отображаемой страницы в этой структуре предоставляется в наглядном виде;</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на каждой странице официального сайта размещены: главное меню, явно обозначенная ссылка на главную страницу, ссылка на карту официального сайта, наименование муниципального образования;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заголовки и подписи на страницах описывают содержание (назначение) данной страницы, наименование текущего раздела и отображаемого документа;</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наименование страницы, описывающее ее содержание (назначение), отображается в заголовке окна веб-обозревателя;</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текстовый адрес в сети "Интернет" (универсальный указатель ресурса, URL) каждой страницы отображает ее положение в логической структуре сайта и соответствует ее содержанию (назначению), а также в текстовом адресе использованы стандартные правила транслитерации.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5. Официальный сайт должен соответствовать национальному стандарту Российской Федерации </w:t>
      </w:r>
      <w:hyperlink r:id="rId11" w:history="1">
        <w:r w:rsidRPr="009D19F3">
          <w:rPr>
            <w:rFonts w:ascii="Times New Roman" w:eastAsia="Times New Roman" w:hAnsi="Times New Roman" w:cs="Times New Roman"/>
            <w:color w:val="0000FF"/>
            <w:sz w:val="27"/>
            <w:u w:val="single"/>
            <w:lang w:eastAsia="ru-RU"/>
          </w:rPr>
          <w:t>ГОСТ Р 52872-2012</w:t>
        </w:r>
      </w:hyperlink>
      <w:r w:rsidRPr="009D19F3">
        <w:rPr>
          <w:rFonts w:ascii="Times New Roman" w:eastAsia="Times New Roman" w:hAnsi="Times New Roman" w:cs="Times New Roman"/>
          <w:color w:val="000000"/>
          <w:sz w:val="27"/>
          <w:szCs w:val="27"/>
          <w:lang w:eastAsia="ru-RU"/>
        </w:rPr>
        <w:t> "Интернет-ресурсы. Требования доступности для инвалидов по зрению".</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lastRenderedPageBreak/>
        <w:t>6. На официальном сайте должны быть обеспечены:</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круглосуточная доступность пользователям информацией для получения, ознакомления и использования, а также для автоматической (без участия человека) обработки информационными и поисковыми системами, без взимания платы за ознакомление с информацией или иное ее использование и иных ограничений;</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доступность без использования программного обеспечения, установка которого на технические средства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информацией платы;</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информация не зашифрована или не защищена от доступа иными средствами, не позволяющими осуществить ознакомление с ее содержанием, а также получение ее содержания без использования иного программного обеспечения или технических средств, чем веб-обозреватель. Доступ к информации, размещенной на официальном сайте, не может быть обусловлен требованием регистрации пользователей информации или предоставления ими персональных данных, в том числе предоставления фрагментов данных, а также требованием заключения ими Лицензионных или иных соглашений.</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7. Суммарная длительность перерывов в работе официального сайта не должна превышать 4 часа в месяц (за исключением перерывов, связанных с обстоятельствами непреодолимой силы). При необходимости проведения плановых технических работ, в ходе которых доступ к информации, размещенной на официальном сайте, будет невозможен, уведомление об этом рекомендуется разместить на главной странице официального сайта не менее чем за сутки до начала работ.</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В случае возникновения технических неполадок, неполадок программного обеспечения или иных проблем, влекущих невозможность доступа к официальному сайту или к его отдельным страницам, на официальном сайте рекомендуется разместить в срок, не превышающий 2 часов с момента возобновления доступа, объявление с указанием причины, даты и времени прекращения доступа, а также даты и времени возобновления доступа к информации.</w:t>
      </w:r>
    </w:p>
    <w:p w:rsidR="009D19F3" w:rsidRPr="009D19F3" w:rsidRDefault="009D19F3" w:rsidP="009D19F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D19F3">
        <w:rPr>
          <w:rFonts w:ascii="Times New Roman" w:eastAsia="Times New Roman" w:hAnsi="Times New Roman" w:cs="Times New Roman"/>
          <w:color w:val="000000"/>
          <w:sz w:val="27"/>
          <w:szCs w:val="27"/>
          <w:lang w:eastAsia="ru-RU"/>
        </w:rPr>
        <w:t>8. Информация размещается на официальном сайте на русском языке. По решению органа местного самоуправления вся или отдельная информация на официальном сайте, помимо русского языка, может быть размещена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4165B6" w:rsidRPr="009D19F3" w:rsidRDefault="004165B6" w:rsidP="009D19F3">
      <w:pPr>
        <w:rPr>
          <w:szCs w:val="32"/>
        </w:rPr>
      </w:pPr>
    </w:p>
    <w:sectPr w:rsidR="004165B6" w:rsidRPr="009D19F3" w:rsidSect="00467AAA">
      <w:pgSz w:w="11906" w:h="16838"/>
      <w:pgMar w:top="568" w:right="424"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B75962"/>
    <w:rsid w:val="00003F26"/>
    <w:rsid w:val="00003F3A"/>
    <w:rsid w:val="00010FC6"/>
    <w:rsid w:val="000161F2"/>
    <w:rsid w:val="000165FC"/>
    <w:rsid w:val="00016CC3"/>
    <w:rsid w:val="00020C08"/>
    <w:rsid w:val="00025658"/>
    <w:rsid w:val="00032022"/>
    <w:rsid w:val="0004238B"/>
    <w:rsid w:val="000438C1"/>
    <w:rsid w:val="000500FD"/>
    <w:rsid w:val="0005203C"/>
    <w:rsid w:val="00060CBE"/>
    <w:rsid w:val="00061ED3"/>
    <w:rsid w:val="00065B7D"/>
    <w:rsid w:val="0006743D"/>
    <w:rsid w:val="00067E62"/>
    <w:rsid w:val="00074B48"/>
    <w:rsid w:val="0008145E"/>
    <w:rsid w:val="00086A98"/>
    <w:rsid w:val="00086B33"/>
    <w:rsid w:val="00091ADB"/>
    <w:rsid w:val="000B2185"/>
    <w:rsid w:val="000C0E6C"/>
    <w:rsid w:val="000C19FC"/>
    <w:rsid w:val="000D2CB6"/>
    <w:rsid w:val="000D36B1"/>
    <w:rsid w:val="000D72C4"/>
    <w:rsid w:val="000F1562"/>
    <w:rsid w:val="000F6AE5"/>
    <w:rsid w:val="000F741C"/>
    <w:rsid w:val="00104051"/>
    <w:rsid w:val="001056A5"/>
    <w:rsid w:val="001076BF"/>
    <w:rsid w:val="00107929"/>
    <w:rsid w:val="00120F64"/>
    <w:rsid w:val="00125115"/>
    <w:rsid w:val="00133E76"/>
    <w:rsid w:val="00134F59"/>
    <w:rsid w:val="001455E8"/>
    <w:rsid w:val="00146389"/>
    <w:rsid w:val="00153E7A"/>
    <w:rsid w:val="001552B0"/>
    <w:rsid w:val="001571E6"/>
    <w:rsid w:val="0016161D"/>
    <w:rsid w:val="0016394F"/>
    <w:rsid w:val="00164F23"/>
    <w:rsid w:val="00175DB6"/>
    <w:rsid w:val="0017624A"/>
    <w:rsid w:val="00184F7D"/>
    <w:rsid w:val="00190725"/>
    <w:rsid w:val="00194930"/>
    <w:rsid w:val="00197341"/>
    <w:rsid w:val="001B0E36"/>
    <w:rsid w:val="001B48CD"/>
    <w:rsid w:val="001B5782"/>
    <w:rsid w:val="001B78D2"/>
    <w:rsid w:val="001B7D29"/>
    <w:rsid w:val="001C3672"/>
    <w:rsid w:val="001D35FF"/>
    <w:rsid w:val="001E1CEB"/>
    <w:rsid w:val="001E7E8B"/>
    <w:rsid w:val="001F5922"/>
    <w:rsid w:val="00200801"/>
    <w:rsid w:val="00210A27"/>
    <w:rsid w:val="00212DEF"/>
    <w:rsid w:val="0021568B"/>
    <w:rsid w:val="00227B72"/>
    <w:rsid w:val="00232E01"/>
    <w:rsid w:val="00236BCD"/>
    <w:rsid w:val="00257BD2"/>
    <w:rsid w:val="0026046F"/>
    <w:rsid w:val="00260FB6"/>
    <w:rsid w:val="002623A8"/>
    <w:rsid w:val="002755B6"/>
    <w:rsid w:val="0027566C"/>
    <w:rsid w:val="00287F1D"/>
    <w:rsid w:val="00291689"/>
    <w:rsid w:val="00296FC9"/>
    <w:rsid w:val="002A0D0A"/>
    <w:rsid w:val="002B08D0"/>
    <w:rsid w:val="002B1D6A"/>
    <w:rsid w:val="002B27D5"/>
    <w:rsid w:val="002E744B"/>
    <w:rsid w:val="002F695D"/>
    <w:rsid w:val="00300157"/>
    <w:rsid w:val="00303F53"/>
    <w:rsid w:val="00313078"/>
    <w:rsid w:val="00316E05"/>
    <w:rsid w:val="00325E3A"/>
    <w:rsid w:val="0033037E"/>
    <w:rsid w:val="00342AED"/>
    <w:rsid w:val="003635DC"/>
    <w:rsid w:val="00363BF4"/>
    <w:rsid w:val="0037164B"/>
    <w:rsid w:val="00371E25"/>
    <w:rsid w:val="00373B18"/>
    <w:rsid w:val="003769AB"/>
    <w:rsid w:val="00385CA4"/>
    <w:rsid w:val="003941E7"/>
    <w:rsid w:val="0039609D"/>
    <w:rsid w:val="003A2ECE"/>
    <w:rsid w:val="003B6B44"/>
    <w:rsid w:val="003B770F"/>
    <w:rsid w:val="003C0AD2"/>
    <w:rsid w:val="003C1D5A"/>
    <w:rsid w:val="003C36E0"/>
    <w:rsid w:val="003D0A04"/>
    <w:rsid w:val="003D4F8D"/>
    <w:rsid w:val="00402B99"/>
    <w:rsid w:val="0040505F"/>
    <w:rsid w:val="004165B6"/>
    <w:rsid w:val="0042218C"/>
    <w:rsid w:val="004227BB"/>
    <w:rsid w:val="0043387E"/>
    <w:rsid w:val="00453315"/>
    <w:rsid w:val="00453A05"/>
    <w:rsid w:val="00453B92"/>
    <w:rsid w:val="004618D6"/>
    <w:rsid w:val="00465601"/>
    <w:rsid w:val="00466D6B"/>
    <w:rsid w:val="00467AAA"/>
    <w:rsid w:val="00471837"/>
    <w:rsid w:val="00476B2F"/>
    <w:rsid w:val="0049401D"/>
    <w:rsid w:val="00497646"/>
    <w:rsid w:val="004A224D"/>
    <w:rsid w:val="004A6BE7"/>
    <w:rsid w:val="004B6A8C"/>
    <w:rsid w:val="004B7C68"/>
    <w:rsid w:val="004D05EF"/>
    <w:rsid w:val="004D4AEE"/>
    <w:rsid w:val="004E2268"/>
    <w:rsid w:val="00504522"/>
    <w:rsid w:val="00505498"/>
    <w:rsid w:val="005309D8"/>
    <w:rsid w:val="005355AD"/>
    <w:rsid w:val="00536DEF"/>
    <w:rsid w:val="00544C46"/>
    <w:rsid w:val="005638AC"/>
    <w:rsid w:val="00574643"/>
    <w:rsid w:val="0058662D"/>
    <w:rsid w:val="00592801"/>
    <w:rsid w:val="005939C6"/>
    <w:rsid w:val="005A0FB7"/>
    <w:rsid w:val="005A4AEB"/>
    <w:rsid w:val="005A7390"/>
    <w:rsid w:val="005B2EDD"/>
    <w:rsid w:val="005B3527"/>
    <w:rsid w:val="005C12F2"/>
    <w:rsid w:val="005C165A"/>
    <w:rsid w:val="005C4528"/>
    <w:rsid w:val="005C4A4B"/>
    <w:rsid w:val="005C5027"/>
    <w:rsid w:val="005C77A6"/>
    <w:rsid w:val="005E6A4C"/>
    <w:rsid w:val="005F7D08"/>
    <w:rsid w:val="00614435"/>
    <w:rsid w:val="0061790D"/>
    <w:rsid w:val="00621BE8"/>
    <w:rsid w:val="006238A6"/>
    <w:rsid w:val="00626566"/>
    <w:rsid w:val="006367DF"/>
    <w:rsid w:val="00636B83"/>
    <w:rsid w:val="006521E6"/>
    <w:rsid w:val="00655B09"/>
    <w:rsid w:val="00666CDB"/>
    <w:rsid w:val="00667161"/>
    <w:rsid w:val="00667557"/>
    <w:rsid w:val="006738CC"/>
    <w:rsid w:val="006739EF"/>
    <w:rsid w:val="00681C42"/>
    <w:rsid w:val="006930B2"/>
    <w:rsid w:val="00693699"/>
    <w:rsid w:val="00695819"/>
    <w:rsid w:val="006962CB"/>
    <w:rsid w:val="006B0715"/>
    <w:rsid w:val="006B0E54"/>
    <w:rsid w:val="006B6628"/>
    <w:rsid w:val="006C2393"/>
    <w:rsid w:val="006C72F7"/>
    <w:rsid w:val="006D12DC"/>
    <w:rsid w:val="006D312A"/>
    <w:rsid w:val="006D61D4"/>
    <w:rsid w:val="006D76BE"/>
    <w:rsid w:val="006F3506"/>
    <w:rsid w:val="006F6B63"/>
    <w:rsid w:val="00700A27"/>
    <w:rsid w:val="00703A3C"/>
    <w:rsid w:val="00705277"/>
    <w:rsid w:val="00707FA0"/>
    <w:rsid w:val="00711FCF"/>
    <w:rsid w:val="00716249"/>
    <w:rsid w:val="00721517"/>
    <w:rsid w:val="007251EC"/>
    <w:rsid w:val="00733A72"/>
    <w:rsid w:val="00744D41"/>
    <w:rsid w:val="00757EB4"/>
    <w:rsid w:val="007603F0"/>
    <w:rsid w:val="00763337"/>
    <w:rsid w:val="00764D11"/>
    <w:rsid w:val="0076580B"/>
    <w:rsid w:val="00770068"/>
    <w:rsid w:val="007741FF"/>
    <w:rsid w:val="00777F17"/>
    <w:rsid w:val="007946EC"/>
    <w:rsid w:val="00795940"/>
    <w:rsid w:val="007977D4"/>
    <w:rsid w:val="007A1333"/>
    <w:rsid w:val="007A5FBD"/>
    <w:rsid w:val="007B10EF"/>
    <w:rsid w:val="007B15BB"/>
    <w:rsid w:val="007B415D"/>
    <w:rsid w:val="007B5495"/>
    <w:rsid w:val="007B60A9"/>
    <w:rsid w:val="007C1944"/>
    <w:rsid w:val="007C2066"/>
    <w:rsid w:val="007C4763"/>
    <w:rsid w:val="007C7C84"/>
    <w:rsid w:val="007D1002"/>
    <w:rsid w:val="007D77AF"/>
    <w:rsid w:val="007E1246"/>
    <w:rsid w:val="007E2ECC"/>
    <w:rsid w:val="007E7F11"/>
    <w:rsid w:val="007F036C"/>
    <w:rsid w:val="007F3679"/>
    <w:rsid w:val="007F5C47"/>
    <w:rsid w:val="00806BF0"/>
    <w:rsid w:val="0081352B"/>
    <w:rsid w:val="008141C8"/>
    <w:rsid w:val="00821E6D"/>
    <w:rsid w:val="00844032"/>
    <w:rsid w:val="008605C4"/>
    <w:rsid w:val="0086777C"/>
    <w:rsid w:val="00867E95"/>
    <w:rsid w:val="0087363B"/>
    <w:rsid w:val="00882697"/>
    <w:rsid w:val="00885224"/>
    <w:rsid w:val="008C036E"/>
    <w:rsid w:val="008D025F"/>
    <w:rsid w:val="008E317A"/>
    <w:rsid w:val="008F1A5B"/>
    <w:rsid w:val="00902371"/>
    <w:rsid w:val="00905091"/>
    <w:rsid w:val="00907488"/>
    <w:rsid w:val="00921A85"/>
    <w:rsid w:val="00922BA7"/>
    <w:rsid w:val="00927483"/>
    <w:rsid w:val="00933E4A"/>
    <w:rsid w:val="00933E87"/>
    <w:rsid w:val="00934CC9"/>
    <w:rsid w:val="00940EBF"/>
    <w:rsid w:val="00947111"/>
    <w:rsid w:val="0095190B"/>
    <w:rsid w:val="00953B28"/>
    <w:rsid w:val="00956048"/>
    <w:rsid w:val="00962169"/>
    <w:rsid w:val="00963972"/>
    <w:rsid w:val="00966D18"/>
    <w:rsid w:val="00967ED6"/>
    <w:rsid w:val="00974A48"/>
    <w:rsid w:val="00974D8A"/>
    <w:rsid w:val="00985305"/>
    <w:rsid w:val="0099348C"/>
    <w:rsid w:val="0099453D"/>
    <w:rsid w:val="00997A1F"/>
    <w:rsid w:val="009A3FB6"/>
    <w:rsid w:val="009A4641"/>
    <w:rsid w:val="009B2E88"/>
    <w:rsid w:val="009C2A76"/>
    <w:rsid w:val="009C48DC"/>
    <w:rsid w:val="009D19F3"/>
    <w:rsid w:val="009E00C8"/>
    <w:rsid w:val="009F1048"/>
    <w:rsid w:val="009F52B6"/>
    <w:rsid w:val="009F54EB"/>
    <w:rsid w:val="00A202D4"/>
    <w:rsid w:val="00A356D8"/>
    <w:rsid w:val="00A36522"/>
    <w:rsid w:val="00A46480"/>
    <w:rsid w:val="00A551A3"/>
    <w:rsid w:val="00A6240A"/>
    <w:rsid w:val="00A6532F"/>
    <w:rsid w:val="00A65D6A"/>
    <w:rsid w:val="00A67A8A"/>
    <w:rsid w:val="00A70338"/>
    <w:rsid w:val="00A734C3"/>
    <w:rsid w:val="00A80F6A"/>
    <w:rsid w:val="00A8758A"/>
    <w:rsid w:val="00A94254"/>
    <w:rsid w:val="00AA5A48"/>
    <w:rsid w:val="00AA656B"/>
    <w:rsid w:val="00AB3D0D"/>
    <w:rsid w:val="00AB6CCF"/>
    <w:rsid w:val="00AC05B1"/>
    <w:rsid w:val="00AD1ADD"/>
    <w:rsid w:val="00AE5D83"/>
    <w:rsid w:val="00AF00F6"/>
    <w:rsid w:val="00AF4C59"/>
    <w:rsid w:val="00B0700E"/>
    <w:rsid w:val="00B136E3"/>
    <w:rsid w:val="00B20172"/>
    <w:rsid w:val="00B33BDA"/>
    <w:rsid w:val="00B3776A"/>
    <w:rsid w:val="00B427E8"/>
    <w:rsid w:val="00B436DF"/>
    <w:rsid w:val="00B516A8"/>
    <w:rsid w:val="00B53D01"/>
    <w:rsid w:val="00B54779"/>
    <w:rsid w:val="00B61BF2"/>
    <w:rsid w:val="00B6368E"/>
    <w:rsid w:val="00B64D4D"/>
    <w:rsid w:val="00B65D67"/>
    <w:rsid w:val="00B665B8"/>
    <w:rsid w:val="00B71E6B"/>
    <w:rsid w:val="00B72958"/>
    <w:rsid w:val="00B75962"/>
    <w:rsid w:val="00B922F6"/>
    <w:rsid w:val="00BA1B01"/>
    <w:rsid w:val="00BB0020"/>
    <w:rsid w:val="00BB4099"/>
    <w:rsid w:val="00BC284F"/>
    <w:rsid w:val="00BC5964"/>
    <w:rsid w:val="00BD183F"/>
    <w:rsid w:val="00BD76E9"/>
    <w:rsid w:val="00BD7983"/>
    <w:rsid w:val="00BE32A1"/>
    <w:rsid w:val="00BE4E17"/>
    <w:rsid w:val="00BE70F3"/>
    <w:rsid w:val="00BE7913"/>
    <w:rsid w:val="00BF22E4"/>
    <w:rsid w:val="00BF5B2B"/>
    <w:rsid w:val="00C00689"/>
    <w:rsid w:val="00C046E6"/>
    <w:rsid w:val="00C06FAA"/>
    <w:rsid w:val="00C10115"/>
    <w:rsid w:val="00C124DD"/>
    <w:rsid w:val="00C17EFA"/>
    <w:rsid w:val="00C22984"/>
    <w:rsid w:val="00C23DEF"/>
    <w:rsid w:val="00C2623B"/>
    <w:rsid w:val="00C27AEA"/>
    <w:rsid w:val="00C334BE"/>
    <w:rsid w:val="00C3376B"/>
    <w:rsid w:val="00C344DF"/>
    <w:rsid w:val="00C43D4D"/>
    <w:rsid w:val="00C44646"/>
    <w:rsid w:val="00C50ED1"/>
    <w:rsid w:val="00C53BC8"/>
    <w:rsid w:val="00C7480D"/>
    <w:rsid w:val="00C767EB"/>
    <w:rsid w:val="00C84EC5"/>
    <w:rsid w:val="00C865D9"/>
    <w:rsid w:val="00C92C55"/>
    <w:rsid w:val="00CA27D7"/>
    <w:rsid w:val="00CA7046"/>
    <w:rsid w:val="00CB796F"/>
    <w:rsid w:val="00CC68DA"/>
    <w:rsid w:val="00CD482E"/>
    <w:rsid w:val="00CF25A1"/>
    <w:rsid w:val="00D01C3B"/>
    <w:rsid w:val="00D02CCE"/>
    <w:rsid w:val="00D03B3C"/>
    <w:rsid w:val="00D04C00"/>
    <w:rsid w:val="00D15823"/>
    <w:rsid w:val="00D165B8"/>
    <w:rsid w:val="00D202B0"/>
    <w:rsid w:val="00D21371"/>
    <w:rsid w:val="00D339E4"/>
    <w:rsid w:val="00D435B0"/>
    <w:rsid w:val="00D4378D"/>
    <w:rsid w:val="00D553A4"/>
    <w:rsid w:val="00D724C4"/>
    <w:rsid w:val="00D8012B"/>
    <w:rsid w:val="00D82E2C"/>
    <w:rsid w:val="00D840D6"/>
    <w:rsid w:val="00D85211"/>
    <w:rsid w:val="00D87BE5"/>
    <w:rsid w:val="00D9046F"/>
    <w:rsid w:val="00D930E2"/>
    <w:rsid w:val="00DA491E"/>
    <w:rsid w:val="00DA66F3"/>
    <w:rsid w:val="00DB27DD"/>
    <w:rsid w:val="00DB3A10"/>
    <w:rsid w:val="00DB50EF"/>
    <w:rsid w:val="00DB6D24"/>
    <w:rsid w:val="00DC0320"/>
    <w:rsid w:val="00DC6B9B"/>
    <w:rsid w:val="00DD23B3"/>
    <w:rsid w:val="00DD2B92"/>
    <w:rsid w:val="00DE1D2C"/>
    <w:rsid w:val="00DE5B76"/>
    <w:rsid w:val="00DF266D"/>
    <w:rsid w:val="00E019A9"/>
    <w:rsid w:val="00E0425E"/>
    <w:rsid w:val="00E12787"/>
    <w:rsid w:val="00E14588"/>
    <w:rsid w:val="00E16998"/>
    <w:rsid w:val="00E16E36"/>
    <w:rsid w:val="00E17849"/>
    <w:rsid w:val="00E3201C"/>
    <w:rsid w:val="00E36E3D"/>
    <w:rsid w:val="00E44F70"/>
    <w:rsid w:val="00E50A96"/>
    <w:rsid w:val="00E520F5"/>
    <w:rsid w:val="00E54E3C"/>
    <w:rsid w:val="00E57706"/>
    <w:rsid w:val="00E60B55"/>
    <w:rsid w:val="00E62556"/>
    <w:rsid w:val="00E62C40"/>
    <w:rsid w:val="00E65AB0"/>
    <w:rsid w:val="00E66CEA"/>
    <w:rsid w:val="00E66F12"/>
    <w:rsid w:val="00E6705F"/>
    <w:rsid w:val="00E749A8"/>
    <w:rsid w:val="00E83BEE"/>
    <w:rsid w:val="00EA09F8"/>
    <w:rsid w:val="00EB6D28"/>
    <w:rsid w:val="00EB6D95"/>
    <w:rsid w:val="00ED5012"/>
    <w:rsid w:val="00F03AD1"/>
    <w:rsid w:val="00F05C8A"/>
    <w:rsid w:val="00F074DB"/>
    <w:rsid w:val="00F11AB9"/>
    <w:rsid w:val="00F137F0"/>
    <w:rsid w:val="00F26C57"/>
    <w:rsid w:val="00F31C80"/>
    <w:rsid w:val="00F3282A"/>
    <w:rsid w:val="00F40404"/>
    <w:rsid w:val="00F45A77"/>
    <w:rsid w:val="00F45DBA"/>
    <w:rsid w:val="00F538AA"/>
    <w:rsid w:val="00F54363"/>
    <w:rsid w:val="00F67132"/>
    <w:rsid w:val="00F72767"/>
    <w:rsid w:val="00F727C0"/>
    <w:rsid w:val="00F74DF6"/>
    <w:rsid w:val="00F77F75"/>
    <w:rsid w:val="00F81909"/>
    <w:rsid w:val="00F82713"/>
    <w:rsid w:val="00F853DD"/>
    <w:rsid w:val="00F90CBB"/>
    <w:rsid w:val="00F9587F"/>
    <w:rsid w:val="00F97043"/>
    <w:rsid w:val="00FA7FDC"/>
    <w:rsid w:val="00FB345E"/>
    <w:rsid w:val="00FB5BF2"/>
    <w:rsid w:val="00FC5002"/>
    <w:rsid w:val="00FC5B87"/>
    <w:rsid w:val="00FD6D75"/>
    <w:rsid w:val="00FE153F"/>
    <w:rsid w:val="00FE1D70"/>
    <w:rsid w:val="00FE20B2"/>
    <w:rsid w:val="00FE3E0C"/>
    <w:rsid w:val="00FF1BCD"/>
    <w:rsid w:val="00FF1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9EF"/>
  </w:style>
  <w:style w:type="paragraph" w:styleId="1">
    <w:name w:val="heading 1"/>
    <w:basedOn w:val="a"/>
    <w:link w:val="10"/>
    <w:uiPriority w:val="9"/>
    <w:qFormat/>
    <w:rsid w:val="009D19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D19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5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5962"/>
    <w:rPr>
      <w:b/>
      <w:bCs/>
    </w:rPr>
  </w:style>
  <w:style w:type="paragraph" w:styleId="a5">
    <w:name w:val="No Spacing"/>
    <w:uiPriority w:val="1"/>
    <w:qFormat/>
    <w:rsid w:val="006C72F7"/>
    <w:pPr>
      <w:spacing w:after="0" w:line="240" w:lineRule="auto"/>
    </w:pPr>
  </w:style>
  <w:style w:type="paragraph" w:customStyle="1" w:styleId="11">
    <w:name w:val="заголовок 1"/>
    <w:basedOn w:val="a"/>
    <w:next w:val="a"/>
    <w:rsid w:val="003C1D5A"/>
    <w:pPr>
      <w:keepNext/>
      <w:widowControl w:val="0"/>
      <w:spacing w:after="0" w:line="240" w:lineRule="auto"/>
      <w:jc w:val="center"/>
    </w:pPr>
    <w:rPr>
      <w:rFonts w:ascii="Times New Roman" w:eastAsia="Times New Roman" w:hAnsi="Times New Roman" w:cs="Times New Roman"/>
      <w:b/>
      <w:sz w:val="44"/>
      <w:szCs w:val="20"/>
      <w:lang w:eastAsia="ru-RU"/>
    </w:rPr>
  </w:style>
  <w:style w:type="character" w:customStyle="1" w:styleId="10">
    <w:name w:val="Заголовок 1 Знак"/>
    <w:basedOn w:val="a0"/>
    <w:link w:val="1"/>
    <w:uiPriority w:val="9"/>
    <w:rsid w:val="009D19F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D19F3"/>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9D19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5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5962"/>
    <w:rPr>
      <w:b/>
      <w:bCs/>
    </w:rPr>
  </w:style>
  <w:style w:type="paragraph" w:styleId="a5">
    <w:name w:val="No Spacing"/>
    <w:uiPriority w:val="1"/>
    <w:qFormat/>
    <w:rsid w:val="006C72F7"/>
    <w:pPr>
      <w:spacing w:after="0" w:line="240" w:lineRule="auto"/>
    </w:pPr>
  </w:style>
  <w:style w:type="paragraph" w:customStyle="1" w:styleId="1">
    <w:name w:val="заголовок 1"/>
    <w:basedOn w:val="a"/>
    <w:next w:val="a"/>
    <w:rsid w:val="003C1D5A"/>
    <w:pPr>
      <w:keepNext/>
      <w:widowControl w:val="0"/>
      <w:spacing w:after="0" w:line="240" w:lineRule="auto"/>
      <w:jc w:val="center"/>
    </w:pPr>
    <w:rPr>
      <w:rFonts w:ascii="Times New Roman" w:eastAsia="Times New Roman" w:hAnsi="Times New Roman" w:cs="Times New Roman"/>
      <w:b/>
      <w:sz w:val="44"/>
      <w:szCs w:val="20"/>
      <w:lang w:eastAsia="ru-RU"/>
    </w:rPr>
  </w:style>
</w:styles>
</file>

<file path=word/webSettings.xml><?xml version="1.0" encoding="utf-8"?>
<w:webSettings xmlns:r="http://schemas.openxmlformats.org/officeDocument/2006/relationships" xmlns:w="http://schemas.openxmlformats.org/wordprocessingml/2006/main">
  <w:divs>
    <w:div w:id="205995928">
      <w:bodyDiv w:val="1"/>
      <w:marLeft w:val="0"/>
      <w:marRight w:val="0"/>
      <w:marTop w:val="0"/>
      <w:marBottom w:val="0"/>
      <w:divBdr>
        <w:top w:val="none" w:sz="0" w:space="0" w:color="auto"/>
        <w:left w:val="none" w:sz="0" w:space="0" w:color="auto"/>
        <w:bottom w:val="none" w:sz="0" w:space="0" w:color="auto"/>
        <w:right w:val="none" w:sz="0" w:space="0" w:color="auto"/>
      </w:divBdr>
    </w:div>
    <w:div w:id="277373278">
      <w:bodyDiv w:val="1"/>
      <w:marLeft w:val="0"/>
      <w:marRight w:val="0"/>
      <w:marTop w:val="0"/>
      <w:marBottom w:val="0"/>
      <w:divBdr>
        <w:top w:val="none" w:sz="0" w:space="0" w:color="auto"/>
        <w:left w:val="none" w:sz="0" w:space="0" w:color="auto"/>
        <w:bottom w:val="none" w:sz="0" w:space="0" w:color="auto"/>
        <w:right w:val="none" w:sz="0" w:space="0" w:color="auto"/>
      </w:divBdr>
    </w:div>
    <w:div w:id="432943021">
      <w:bodyDiv w:val="1"/>
      <w:marLeft w:val="0"/>
      <w:marRight w:val="0"/>
      <w:marTop w:val="0"/>
      <w:marBottom w:val="0"/>
      <w:divBdr>
        <w:top w:val="none" w:sz="0" w:space="0" w:color="auto"/>
        <w:left w:val="none" w:sz="0" w:space="0" w:color="auto"/>
        <w:bottom w:val="none" w:sz="0" w:space="0" w:color="auto"/>
        <w:right w:val="none" w:sz="0" w:space="0" w:color="auto"/>
      </w:divBdr>
      <w:divsChild>
        <w:div w:id="1347441403">
          <w:marLeft w:val="0"/>
          <w:marRight w:val="0"/>
          <w:marTop w:val="0"/>
          <w:marBottom w:val="100"/>
          <w:divBdr>
            <w:top w:val="none" w:sz="0" w:space="0" w:color="auto"/>
            <w:left w:val="none" w:sz="0" w:space="0" w:color="auto"/>
            <w:bottom w:val="none" w:sz="0" w:space="0" w:color="auto"/>
            <w:right w:val="none" w:sz="0" w:space="0" w:color="auto"/>
          </w:divBdr>
        </w:div>
      </w:divsChild>
    </w:div>
    <w:div w:id="10728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bim.rkurs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unicipal.garant.ru/document/redirect/12148555/10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unicipal.garant.ru/document/redirect/194874/9" TargetMode="External"/><Relationship Id="rId11" Type="http://schemas.openxmlformats.org/officeDocument/2006/relationships/hyperlink" Target="https://municipal.garant.ru/document/redirect/70719822/0" TargetMode="External"/><Relationship Id="rId5" Type="http://schemas.openxmlformats.org/officeDocument/2006/relationships/hyperlink" Target="https://municipal.garant.ru/document/redirect/186367/0" TargetMode="External"/><Relationship Id="rId10" Type="http://schemas.openxmlformats.org/officeDocument/2006/relationships/hyperlink" Target="https://municipal.garant.ru/document/redirect/103585/0" TargetMode="External"/><Relationship Id="rId4" Type="http://schemas.openxmlformats.org/officeDocument/2006/relationships/webSettings" Target="webSettings.xml"/><Relationship Id="rId9" Type="http://schemas.openxmlformats.org/officeDocument/2006/relationships/hyperlink" Target="https://municipal.garant.ru/document/redirect/12177515/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757B8-31C8-4BF6-96EA-B4392BBD8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4934</Words>
  <Characters>28130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Надомники</dc:creator>
  <cp:lastModifiedBy>Котёнок</cp:lastModifiedBy>
  <cp:revision>8</cp:revision>
  <cp:lastPrinted>2024-02-27T06:57:00Z</cp:lastPrinted>
  <dcterms:created xsi:type="dcterms:W3CDTF">2024-02-26T12:28:00Z</dcterms:created>
  <dcterms:modified xsi:type="dcterms:W3CDTF">2024-05-12T10:58:00Z</dcterms:modified>
</cp:coreProperties>
</file>