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C1" w:rsidRPr="00C572C1"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C572C1">
        <w:rPr>
          <w:rFonts w:ascii="Times New Roman" w:eastAsia="Times New Roman" w:hAnsi="Times New Roman" w:cs="Times New Roman"/>
          <w:color w:val="00B050"/>
          <w:sz w:val="28"/>
          <w:szCs w:val="28"/>
          <w:lang w:eastAsia="ru-RU"/>
        </w:rPr>
        <w:t>Перечень нормативных правовых актов,</w:t>
      </w:r>
    </w:p>
    <w:p w:rsidR="005A5BF7" w:rsidRPr="00C572C1"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C572C1">
        <w:rPr>
          <w:rFonts w:ascii="Times New Roman" w:eastAsia="Times New Roman" w:hAnsi="Times New Roman" w:cs="Times New Roman"/>
          <w:color w:val="00B050"/>
          <w:sz w:val="28"/>
          <w:szCs w:val="28"/>
          <w:lang w:eastAsia="ru-RU"/>
        </w:rPr>
        <w:t xml:space="preserve"> регулирующих предоставление муниципальной услуги </w:t>
      </w:r>
      <w:r w:rsidR="00C572C1" w:rsidRPr="00C572C1">
        <w:rPr>
          <w:rFonts w:ascii="Times New Roman" w:eastAsia="Times New Roman" w:hAnsi="Times New Roman" w:cs="Times New Roman"/>
          <w:color w:val="00B050"/>
          <w:sz w:val="28"/>
          <w:szCs w:val="28"/>
          <w:lang w:eastAsia="ru-RU"/>
        </w:rPr>
        <w:t>«Назначение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w:t>
      </w:r>
    </w:p>
    <w:p w:rsidR="006F2C7B" w:rsidRPr="00C572C1" w:rsidRDefault="005A5BF7" w:rsidP="005A5BF7">
      <w:pPr>
        <w:spacing w:after="0"/>
        <w:jc w:val="both"/>
        <w:rPr>
          <w:rFonts w:eastAsia="Times New Roman"/>
          <w:color w:val="00B050"/>
          <w:sz w:val="28"/>
          <w:szCs w:val="28"/>
        </w:rPr>
      </w:pPr>
      <w:r w:rsidRPr="00C572C1">
        <w:rPr>
          <w:rFonts w:ascii="Times New Roman" w:hAnsi="Times New Roman" w:cs="Times New Roman"/>
          <w:color w:val="00B050"/>
          <w:sz w:val="28"/>
          <w:szCs w:val="28"/>
        </w:rPr>
        <w:t xml:space="preserve">                                  </w:t>
      </w:r>
    </w:p>
    <w:p w:rsidR="002A0645" w:rsidRPr="00C572C1"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C572C1"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C572C1"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C572C1"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C572C1"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C572C1"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C572C1" w:rsidRDefault="002A0645" w:rsidP="002A0645">
      <w:pPr>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C572C1" w:rsidRDefault="002A0645" w:rsidP="002A0645">
      <w:pPr>
        <w:spacing w:after="0" w:line="240" w:lineRule="auto"/>
        <w:ind w:firstLine="708"/>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C572C1"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C572C1">
        <w:rPr>
          <w:rFonts w:ascii="Times New Roman" w:eastAsia="Times New Roman" w:hAnsi="Times New Roman" w:cs="Times New Roman"/>
          <w:color w:val="00B050"/>
          <w:sz w:val="28"/>
          <w:szCs w:val="28"/>
          <w:lang w:eastAsia="ru-RU"/>
        </w:rPr>
        <w:t xml:space="preserve">- распоряжением  Администрации Курской области от 18.05.2015 № 350-ра </w:t>
      </w:r>
      <w:r w:rsidRPr="00C572C1">
        <w:rPr>
          <w:rFonts w:ascii="Times New Roman" w:eastAsia="Times New Roman" w:hAnsi="Times New Roman" w:cs="Times New Roman"/>
          <w:sz w:val="28"/>
          <w:szCs w:val="28"/>
          <w:lang w:eastAsia="ru-RU"/>
        </w:rPr>
        <w:t xml:space="preserve"> </w:t>
      </w:r>
      <w:r w:rsidRPr="00C572C1">
        <w:rPr>
          <w:rFonts w:ascii="Times New Roman" w:eastAsia="Times New Roman" w:hAnsi="Times New Roman" w:cs="Times New Roman"/>
          <w:color w:val="00B050"/>
          <w:sz w:val="28"/>
          <w:szCs w:val="28"/>
          <w:lang w:eastAsia="ru-RU"/>
        </w:rPr>
        <w:t xml:space="preserve">«Об утверждении типового (рекомендуемого) перечня  муниципальных </w:t>
      </w:r>
      <w:r w:rsidRPr="00C572C1">
        <w:rPr>
          <w:rFonts w:ascii="Times New Roman" w:eastAsia="Times New Roman" w:hAnsi="Times New Roman" w:cs="Times New Roman"/>
          <w:color w:val="00B050"/>
          <w:sz w:val="28"/>
          <w:szCs w:val="28"/>
          <w:lang w:eastAsia="ru-RU"/>
        </w:rPr>
        <w:lastRenderedPageBreak/>
        <w:t>услуг органов местного самоуправления Курской области» (Официальный сайт Администрации Курской области http://adm.rkursk.ru, 06.04.2017);</w:t>
      </w:r>
    </w:p>
    <w:p w:rsidR="00C572C1" w:rsidRPr="00C572C1" w:rsidRDefault="00C572C1" w:rsidP="00C572C1">
      <w:pPr>
        <w:widowControl w:val="0"/>
        <w:autoSpaceDE w:val="0"/>
        <w:autoSpaceDN w:val="0"/>
        <w:adjustRightInd w:val="0"/>
        <w:spacing w:after="0" w:line="240" w:lineRule="auto"/>
        <w:ind w:firstLine="720"/>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постановлением Администрации Любимовского сельсовета Кореневского района Курской области   от 12 апреля 2012г. №27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572C1" w:rsidRPr="00C572C1" w:rsidRDefault="00C572C1" w:rsidP="00C572C1">
      <w:pPr>
        <w:widowControl w:val="0"/>
        <w:autoSpaceDE w:val="0"/>
        <w:autoSpaceDN w:val="0"/>
        <w:adjustRightInd w:val="0"/>
        <w:spacing w:after="0" w:line="240" w:lineRule="auto"/>
        <w:ind w:firstLine="720"/>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xml:space="preserve">- Решением Собрания депутатов Любимовского сельсовета  Кореневского района Курской области от 23 июня 2017г. №28 «Об утверждении перечня услуг, которые являются необходимыми и обязательными для предоставления Администрацией Любимовского сельсовета Кореневского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572C1" w:rsidRPr="00C572C1" w:rsidRDefault="00C572C1" w:rsidP="00C572C1">
      <w:pPr>
        <w:widowControl w:val="0"/>
        <w:autoSpaceDE w:val="0"/>
        <w:autoSpaceDN w:val="0"/>
        <w:adjustRightInd w:val="0"/>
        <w:spacing w:after="0" w:line="240" w:lineRule="auto"/>
        <w:ind w:firstLine="720"/>
        <w:jc w:val="both"/>
        <w:rPr>
          <w:rFonts w:ascii="Times New Roman" w:hAnsi="Times New Roman" w:cs="Times New Roman"/>
          <w:color w:val="00B050"/>
          <w:sz w:val="28"/>
          <w:szCs w:val="28"/>
          <w:lang w:eastAsia="ru-RU"/>
        </w:rPr>
      </w:pPr>
      <w:r w:rsidRPr="00C572C1">
        <w:rPr>
          <w:rFonts w:ascii="Times New Roman" w:hAnsi="Times New Roman" w:cs="Times New Roman"/>
          <w:color w:val="00B050"/>
          <w:sz w:val="28"/>
          <w:szCs w:val="28"/>
          <w:lang w:eastAsia="ru-RU"/>
        </w:rPr>
        <w:t>- постановлением Администрации Любимовского сельсовета  Кореневского района Курской области от 23 сентября 2015г. №138  «Об утверждении Положения об особенностях подачи и рассмотрения жалоб на решения и действия (бездействие) Администрации Любимовского сельсовета Кореневского  района Курской области и ее должностных лиц, муниципальных служащих, замещающих должности муниципальной службы в Администрации Любимовского сельсовета Кореневского района Курской области»;</w:t>
      </w:r>
    </w:p>
    <w:p w:rsidR="004F6F80" w:rsidRPr="00605D59" w:rsidRDefault="00C572C1" w:rsidP="00F125E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C572C1">
        <w:rPr>
          <w:rFonts w:ascii="Times New Roman" w:hAnsi="Times New Roman" w:cs="Times New Roman"/>
          <w:color w:val="00B050"/>
          <w:sz w:val="28"/>
          <w:szCs w:val="28"/>
          <w:lang w:eastAsia="ru-RU"/>
        </w:rPr>
        <w:t>- Уставом муниципального образования «Любимовский сельсовет» Кореневского района Курской области, принятым решением Собрания депутатов Любимовского сельсовета Кореневского района Курской области от 22 ноября 2010 г. № 3/18 зарегистрированным в Управлении Министерства  юстиции Российской Федерации по Курской области, государственный регистрационный № ru 465103202010001.</w:t>
      </w:r>
      <w:bookmarkStart w:id="0" w:name="_GoBack"/>
      <w:bookmarkEnd w:id="0"/>
    </w:p>
    <w:sectPr w:rsidR="004F6F80" w:rsidRPr="00605D5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DB" w:rsidRDefault="00D046DB">
      <w:pPr>
        <w:spacing w:after="0" w:line="240" w:lineRule="auto"/>
      </w:pPr>
      <w:r>
        <w:separator/>
      </w:r>
    </w:p>
  </w:endnote>
  <w:endnote w:type="continuationSeparator" w:id="0">
    <w:p w:rsidR="00D046DB" w:rsidRDefault="00D0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DB" w:rsidRDefault="00D046DB">
      <w:pPr>
        <w:spacing w:after="0" w:line="240" w:lineRule="auto"/>
      </w:pPr>
      <w:r>
        <w:separator/>
      </w:r>
    </w:p>
  </w:footnote>
  <w:footnote w:type="continuationSeparator" w:id="0">
    <w:p w:rsidR="00D046DB" w:rsidRDefault="00D04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EE" w:rsidRDefault="00A736EE"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125E7">
      <w:rPr>
        <w:rStyle w:val="af5"/>
        <w:noProof/>
      </w:rPr>
      <w:t>2</w:t>
    </w:r>
    <w:r>
      <w:rPr>
        <w:rStyle w:val="af5"/>
      </w:rPr>
      <w:fldChar w:fldCharType="end"/>
    </w:r>
  </w:p>
  <w:p w:rsidR="00A736EE" w:rsidRDefault="00A736EE" w:rsidP="008E1AFC">
    <w:pPr>
      <w:pStyle w:val="a4"/>
      <w:ind w:firstLine="709"/>
      <w:jc w:val="center"/>
    </w:pPr>
  </w:p>
  <w:p w:rsidR="00A736EE" w:rsidRDefault="00A736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6A8D"/>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572C1"/>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46DB"/>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25E7"/>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30</cp:revision>
  <cp:lastPrinted>2017-08-24T08:35:00Z</cp:lastPrinted>
  <dcterms:created xsi:type="dcterms:W3CDTF">2018-05-24T11:48:00Z</dcterms:created>
  <dcterms:modified xsi:type="dcterms:W3CDTF">2019-01-30T04:45:00Z</dcterms:modified>
</cp:coreProperties>
</file>